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223B894A" w:rsidP="75A2C456" w:rsidRDefault="223B894A" w14:paraId="18EFCA68" w14:textId="3A927283">
      <w:pPr>
        <w:pStyle w:val="Normal"/>
      </w:pPr>
      <w:r w:rsidR="223B894A">
        <w:drawing>
          <wp:inline wp14:editId="75A2C456" wp14:anchorId="0DAF46D3">
            <wp:extent cx="2059020" cy="1033800"/>
            <wp:effectExtent l="0" t="0" r="0" b="0"/>
            <wp:docPr id="8787825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8495a7316c245f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020" cy="10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64FD2" w:rsidR="003215F7" w:rsidRDefault="00264FD2" w14:paraId="72217D57" w14:textId="0CB32656">
      <w:pPr>
        <w:rPr>
          <w:b/>
        </w:rPr>
      </w:pPr>
      <w:bookmarkStart w:name="_GoBack" w:id="0"/>
      <w:bookmarkEnd w:id="0"/>
      <w:r w:rsidRPr="00264FD2">
        <w:rPr>
          <w:b/>
        </w:rPr>
        <w:t xml:space="preserve">Derecho para obtener el </w:t>
      </w:r>
      <w:r w:rsidR="00F0024F">
        <w:rPr>
          <w:b/>
        </w:rPr>
        <w:t>G</w:t>
      </w:r>
      <w:r w:rsidRPr="00264FD2">
        <w:rPr>
          <w:b/>
        </w:rPr>
        <w:t xml:space="preserve">rado de </w:t>
      </w:r>
      <w:r w:rsidR="00F0024F">
        <w:rPr>
          <w:b/>
        </w:rPr>
        <w:t>Bachiller</w:t>
      </w:r>
      <w:r w:rsidRPr="00264FD2">
        <w:rPr>
          <w:b/>
        </w:rPr>
        <w:t>:</w:t>
      </w:r>
    </w:p>
    <w:p w:rsidR="00264FD2" w:rsidRDefault="00264FD2" w14:paraId="3B6EC4F9" w14:textId="1557FEEA">
      <w:r w:rsidR="00264FD2">
        <w:rPr/>
        <w:t xml:space="preserve">Depositar S/ </w:t>
      </w:r>
      <w:r w:rsidR="0082597E">
        <w:rPr/>
        <w:t>1</w:t>
      </w:r>
      <w:r w:rsidR="00264FD2">
        <w:rPr/>
        <w:t>,</w:t>
      </w:r>
      <w:r w:rsidR="00891B23">
        <w:rPr/>
        <w:t>042</w:t>
      </w:r>
      <w:r w:rsidR="00264FD2">
        <w:rPr/>
        <w:t>.00 (para el año 20</w:t>
      </w:r>
      <w:r w:rsidR="0082597E">
        <w:rPr/>
        <w:t>2</w:t>
      </w:r>
      <w:r w:rsidR="5EBF998F">
        <w:rPr/>
        <w:t>3</w:t>
      </w:r>
      <w:r w:rsidR="003538AD">
        <w:rPr/>
        <w:t xml:space="preserve">) </w:t>
      </w:r>
    </w:p>
    <w:p w:rsidR="77D771E2" w:rsidP="6262DFDD" w:rsidRDefault="77D771E2" w14:paraId="175D74BF" w14:textId="7FEF9CDA">
      <w:pPr>
        <w:pStyle w:val="Normal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6262DFDD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Agradeceré, por favor, considerar la siguiente ruta de pago. Los canales disponibles</w:t>
      </w:r>
      <w:r w:rsidRPr="6262DFDD" w:rsidR="1C095E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 xml:space="preserve"> del BBVA</w:t>
      </w:r>
      <w:r w:rsidRPr="6262DFDD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 xml:space="preserve"> son: ventanilla, agente, banca por internet y banca móvil (app celular). </w:t>
      </w:r>
    </w:p>
    <w:p w:rsidR="77D771E2" w:rsidP="6262DFDD" w:rsidRDefault="77D771E2" w14:paraId="3C454EAB" w14:textId="68073601">
      <w:pPr>
        <w:spacing w:after="200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6262DFDD" w:rsidR="77D771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Ruta de pago</w:t>
      </w:r>
    </w:p>
    <w:p w:rsidR="77D771E2" w:rsidP="09E5DE36" w:rsidRDefault="77D771E2" w14:paraId="0155F9A4" w14:textId="29C6B24A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9E5DE36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•</w:t>
      </w:r>
      <w:r>
        <w:tab/>
      </w:r>
      <w:r w:rsidRPr="09E5DE36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 xml:space="preserve">Pago de servicios / Pagar servicio. </w:t>
      </w:r>
    </w:p>
    <w:p w:rsidR="77D771E2" w:rsidP="09E5DE36" w:rsidRDefault="77D771E2" w14:paraId="4D2E26F9" w14:textId="19AE01BD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9E5DE36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•</w:t>
      </w:r>
      <w:r>
        <w:tab/>
      </w:r>
      <w:r w:rsidRPr="09E5DE36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 xml:space="preserve">Indicar nombre del servicio: Udep Piura – tasas-derechos Mn </w:t>
      </w:r>
    </w:p>
    <w:p w:rsidR="77D771E2" w:rsidP="09E5DE36" w:rsidRDefault="77D771E2" w14:paraId="4764C5D0" w14:textId="4C0868A3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9E5DE36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•</w:t>
      </w:r>
      <w:r>
        <w:tab/>
      </w:r>
      <w:r w:rsidRPr="09E5DE36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Indicar DNI del alumno.</w:t>
      </w:r>
    </w:p>
    <w:p w:rsidR="77D771E2" w:rsidP="09E5DE36" w:rsidRDefault="77D771E2" w14:paraId="0DA2F239" w14:textId="0A3B55C8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9E5DE36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•</w:t>
      </w:r>
      <w:r>
        <w:tab/>
      </w:r>
      <w:r w:rsidRPr="09E5DE36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 xml:space="preserve">Indicar / seleccionar código del derecho académico (Grado de Bachiller es </w:t>
      </w:r>
      <w:r w:rsidRPr="09E5DE36" w:rsidR="77D771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E"/>
        </w:rPr>
        <w:t>101</w:t>
      </w:r>
      <w:r w:rsidRPr="09E5DE36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)</w:t>
      </w:r>
    </w:p>
    <w:p w:rsidR="77D771E2" w:rsidP="09E5DE36" w:rsidRDefault="77D771E2" w14:paraId="1A14507A" w14:textId="361C4AD4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9E5DE36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•</w:t>
      </w:r>
      <w:r>
        <w:tab/>
      </w:r>
      <w:r w:rsidRPr="09E5DE36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 xml:space="preserve">Confirmar Pago.  </w:t>
      </w:r>
    </w:p>
    <w:p w:rsidR="77D771E2" w:rsidP="09E5DE36" w:rsidRDefault="77D771E2" w14:paraId="673A4C3F" w14:textId="1C358FA5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9E5DE36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 xml:space="preserve">En los canales de pago de ventanilla, agente y banca por internet figurará toda la lista de derechos académicos (código y el nombre de cada derecho). Solo en banca móvil (app celular), el alumno deberá colocar correctamente el código, y le aparecerá el costo del derecho, para posterior confirmación del pago.  </w:t>
      </w:r>
    </w:p>
    <w:p w:rsidR="77D771E2" w:rsidP="09E5DE36" w:rsidRDefault="77D771E2" w14:paraId="7140E5EF" w14:textId="4D6D2FBD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9E5DE36" w:rsidR="77D771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Cabe resaltar, que el banco le cobrará al cliente (alumno/padre de familia) el monto adicional de S/ 2.50 por el uso de sus canales presenciales (ventanilla y agente).</w:t>
      </w:r>
    </w:p>
    <w:p w:rsidR="09E5DE36" w:rsidP="09E5DE36" w:rsidRDefault="09E5DE36" w14:paraId="05A6A207" w14:textId="43C4CB8D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</w:p>
    <w:p w:rsidR="09E5DE36" w:rsidP="09E5DE36" w:rsidRDefault="09E5DE36" w14:paraId="2B1CD668" w14:textId="7E3461CD">
      <w:pPr>
        <w:pStyle w:val="Normal"/>
      </w:pPr>
    </w:p>
    <w:p w:rsidR="00264FD2" w:rsidRDefault="00264FD2" w14:paraId="144F21FD" w14:textId="77777777"/>
    <w:sectPr w:rsidR="00264FD2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D3350"/>
    <w:multiLevelType w:val="hybridMultilevel"/>
    <w:tmpl w:val="674E7F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D2"/>
    <w:rsid w:val="00085545"/>
    <w:rsid w:val="00264FD2"/>
    <w:rsid w:val="00280C4E"/>
    <w:rsid w:val="003538AD"/>
    <w:rsid w:val="00566FC2"/>
    <w:rsid w:val="0077447C"/>
    <w:rsid w:val="0082597E"/>
    <w:rsid w:val="00891B23"/>
    <w:rsid w:val="00B75BDC"/>
    <w:rsid w:val="00E83F39"/>
    <w:rsid w:val="00EC2174"/>
    <w:rsid w:val="00EF06B2"/>
    <w:rsid w:val="00F0024F"/>
    <w:rsid w:val="00FA10D6"/>
    <w:rsid w:val="00FA4DA6"/>
    <w:rsid w:val="09E5DE36"/>
    <w:rsid w:val="1C095E38"/>
    <w:rsid w:val="1F5A5E58"/>
    <w:rsid w:val="223B894A"/>
    <w:rsid w:val="5670BFAB"/>
    <w:rsid w:val="5EBF998F"/>
    <w:rsid w:val="6262DFDD"/>
    <w:rsid w:val="75A2C456"/>
    <w:rsid w:val="77D7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E2BCC"/>
  <w15:docId w15:val="{B87457CF-E521-4519-8BAF-00469834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8AD"/>
    <w:rPr>
      <w:color w:val="0000FF" w:themeColor="hyperlink"/>
      <w:u w:val="single"/>
    </w:rPr>
  </w:style>
  <w:style w:type="character" w:styleId="UnresolvedMention1" w:customStyle="1">
    <w:name w:val="Unresolved Mention1"/>
    <w:basedOn w:val="Fuentedeprrafopredeter"/>
    <w:uiPriority w:val="99"/>
    <w:semiHidden/>
    <w:unhideWhenUsed/>
    <w:rsid w:val="00825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png" Id="R88495a7316c245fb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Marilyn Paola Cruz Eyzaguirre</dc:creator>
  <lastModifiedBy>Sabrina Isabel Román Vargas</lastModifiedBy>
  <revision>5</revision>
  <dcterms:created xsi:type="dcterms:W3CDTF">2022-07-12T16:16:00.0000000Z</dcterms:created>
  <dcterms:modified xsi:type="dcterms:W3CDTF">2023-02-20T23:25:41.8535537Z</dcterms:modified>
</coreProperties>
</file>